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4" w:rsidRPr="000F779C" w:rsidRDefault="002D4674" w:rsidP="002D4674">
      <w:pPr>
        <w:pStyle w:val="a3"/>
        <w:rPr>
          <w:sz w:val="36"/>
          <w:szCs w:val="36"/>
        </w:rPr>
      </w:pPr>
      <w:r w:rsidRPr="000F779C">
        <w:rPr>
          <w:sz w:val="36"/>
          <w:szCs w:val="36"/>
        </w:rPr>
        <w:t xml:space="preserve">Администрация </w:t>
      </w:r>
      <w:r w:rsidR="00D94995">
        <w:rPr>
          <w:sz w:val="36"/>
          <w:szCs w:val="36"/>
        </w:rPr>
        <w:t>Чукальского</w:t>
      </w:r>
      <w:r w:rsidRPr="000F779C">
        <w:rPr>
          <w:sz w:val="36"/>
          <w:szCs w:val="36"/>
        </w:rPr>
        <w:t xml:space="preserve"> сельского поселения  </w:t>
      </w:r>
    </w:p>
    <w:p w:rsidR="002D4674" w:rsidRPr="000F779C" w:rsidRDefault="002D4674" w:rsidP="002D4674">
      <w:pPr>
        <w:pStyle w:val="a3"/>
        <w:rPr>
          <w:sz w:val="36"/>
          <w:szCs w:val="36"/>
        </w:rPr>
      </w:pPr>
      <w:r w:rsidRPr="000F779C">
        <w:rPr>
          <w:sz w:val="36"/>
          <w:szCs w:val="36"/>
        </w:rPr>
        <w:t>Большеигнатовского муниципального  района</w:t>
      </w:r>
    </w:p>
    <w:p w:rsidR="002D4674" w:rsidRPr="000F779C" w:rsidRDefault="002D4674" w:rsidP="002D4674">
      <w:pPr>
        <w:pStyle w:val="a3"/>
        <w:rPr>
          <w:sz w:val="36"/>
          <w:szCs w:val="36"/>
        </w:rPr>
      </w:pPr>
      <w:r w:rsidRPr="000F779C">
        <w:rPr>
          <w:sz w:val="36"/>
          <w:szCs w:val="36"/>
        </w:rPr>
        <w:t xml:space="preserve">   Республики  Мордовия</w:t>
      </w:r>
    </w:p>
    <w:p w:rsidR="002D4674" w:rsidRPr="000F779C" w:rsidRDefault="002D4674" w:rsidP="002D4674">
      <w:pPr>
        <w:pStyle w:val="a3"/>
        <w:rPr>
          <w:sz w:val="32"/>
          <w:szCs w:val="32"/>
        </w:rPr>
      </w:pPr>
    </w:p>
    <w:p w:rsidR="002D4674" w:rsidRPr="000F779C" w:rsidRDefault="002D4674" w:rsidP="002D4674">
      <w:pPr>
        <w:pStyle w:val="4"/>
      </w:pPr>
      <w:r w:rsidRPr="000F779C">
        <w:t xml:space="preserve">                                                 ПОСТАНОВЛЕНИЕ</w:t>
      </w:r>
    </w:p>
    <w:p w:rsidR="002D4674" w:rsidRPr="000F779C" w:rsidRDefault="002D4674" w:rsidP="002D4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D94995" w:rsidP="002D4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CD1DC1" w:rsidRPr="000F779C">
        <w:rPr>
          <w:rFonts w:ascii="Times New Roman" w:hAnsi="Times New Roman" w:cs="Times New Roman"/>
          <w:sz w:val="28"/>
          <w:szCs w:val="28"/>
        </w:rPr>
        <w:t xml:space="preserve"> апреля  2023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2D4674" w:rsidRPr="000F779C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460542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2D4674" w:rsidRPr="000F779C" w:rsidRDefault="002D4674" w:rsidP="007E35C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9C">
        <w:rPr>
          <w:rFonts w:ascii="Times New Roman" w:hAnsi="Times New Roman" w:cs="Times New Roman"/>
          <w:sz w:val="28"/>
          <w:szCs w:val="28"/>
        </w:rPr>
        <w:tab/>
      </w:r>
      <w:r w:rsidRPr="000F779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 реализации </w:t>
      </w:r>
      <w:r w:rsidR="007E35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E5E33" w:rsidRPr="000F779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Pr="000F779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EE5E33" w:rsidRPr="000F7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0542">
        <w:rPr>
          <w:rFonts w:ascii="Times New Roman" w:hAnsi="Times New Roman"/>
          <w:b/>
          <w:color w:val="333333"/>
          <w:sz w:val="28"/>
          <w:szCs w:val="28"/>
          <w:lang w:eastAsia="ru-RU"/>
        </w:rPr>
        <w:t>Использование и охрана земель</w:t>
      </w:r>
      <w:r w:rsidR="00D9499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на территории Чукальского</w:t>
      </w:r>
      <w:r w:rsidR="005C25B4" w:rsidRPr="005C25B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 сельского поселения  Большеигнатовского муниципального района Республики Мордовия на </w:t>
      </w:r>
      <w:r w:rsidR="00460542">
        <w:rPr>
          <w:rFonts w:ascii="Times New Roman" w:hAnsi="Times New Roman"/>
          <w:b/>
          <w:sz w:val="28"/>
          <w:szCs w:val="28"/>
          <w:lang w:eastAsia="ru-RU"/>
        </w:rPr>
        <w:t>2022 – 2024</w:t>
      </w:r>
      <w:r w:rsidR="005C25B4" w:rsidRPr="005C25B4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  <w:r w:rsidR="00EE5E33" w:rsidRPr="005C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4674" w:rsidRPr="000F779C" w:rsidRDefault="005C25B4" w:rsidP="002D467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D4674" w:rsidRPr="000F779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экономики Республики Мордовия от 7 августа 2014 года № 117-П «Об утверждении примерного порядка разработки, реализации и оценки эффективности муниципальных программ муниципальных образований в Республике Мордовия и Методических рекомендаций по разработке и реализации муниципальных программ муниципальных образований в Республике Мордовия», администрация </w:t>
      </w:r>
      <w:r w:rsidR="00D94995">
        <w:rPr>
          <w:rFonts w:ascii="Times New Roman" w:hAnsi="Times New Roman" w:cs="Times New Roman"/>
          <w:sz w:val="28"/>
          <w:szCs w:val="28"/>
        </w:rPr>
        <w:t>Чукальского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</w:t>
      </w:r>
      <w:r w:rsidR="002D4674" w:rsidRPr="000F779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674" w:rsidRPr="000F779C" w:rsidRDefault="002D4674" w:rsidP="00EE5E3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 xml:space="preserve">Утвердить годовой отчет о реализации </w:t>
      </w:r>
      <w:r w:rsidR="00EE5E33" w:rsidRPr="000F77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46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«Использование и охрана земель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D94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Чукальского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Большеигнатовского муниципального района Ре</w:t>
      </w:r>
      <w:r w:rsidR="0046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спублики Мордовия на 2022 – 2024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0F77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EE5E33" w:rsidRPr="000F779C">
        <w:rPr>
          <w:rFonts w:ascii="Times New Roman" w:hAnsi="Times New Roman" w:cs="Times New Roman"/>
          <w:sz w:val="28"/>
          <w:szCs w:val="28"/>
        </w:rPr>
        <w:t>2</w:t>
      </w:r>
      <w:r w:rsidRPr="000F77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4674" w:rsidRPr="000F779C" w:rsidRDefault="002D4674" w:rsidP="002D467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5C25B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="00D94995">
        <w:rPr>
          <w:rFonts w:ascii="Times New Roman" w:hAnsi="Times New Roman" w:cs="Times New Roman"/>
          <w:sz w:val="28"/>
          <w:szCs w:val="28"/>
        </w:rPr>
        <w:t>В.И.Вирясова</w:t>
      </w:r>
      <w:proofErr w:type="spellEnd"/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Pr="000F779C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Pr="000F779C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D94995" w:rsidRDefault="00D94995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D94995" w:rsidRDefault="00D94995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D94995" w:rsidRPr="000F779C" w:rsidRDefault="00D94995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Pr="000F779C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7E35CE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4674" w:rsidRPr="000F779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D4674" w:rsidRPr="000F779C" w:rsidRDefault="002D4674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79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D4674" w:rsidRPr="000F779C" w:rsidRDefault="00D94995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Чукальского</w:t>
      </w:r>
      <w:r w:rsidR="002D4674" w:rsidRPr="000F77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D4674" w:rsidRPr="000F779C" w:rsidRDefault="0018453E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79C">
        <w:rPr>
          <w:rFonts w:ascii="Times New Roman" w:hAnsi="Times New Roman" w:cs="Times New Roman"/>
          <w:sz w:val="24"/>
          <w:szCs w:val="24"/>
        </w:rPr>
        <w:t>от 2</w:t>
      </w:r>
      <w:r w:rsidR="00D94995">
        <w:rPr>
          <w:rFonts w:ascii="Times New Roman" w:hAnsi="Times New Roman" w:cs="Times New Roman"/>
          <w:sz w:val="24"/>
          <w:szCs w:val="24"/>
        </w:rPr>
        <w:t>6</w:t>
      </w:r>
      <w:r w:rsidRPr="000F779C">
        <w:rPr>
          <w:rFonts w:ascii="Times New Roman" w:hAnsi="Times New Roman" w:cs="Times New Roman"/>
          <w:sz w:val="24"/>
          <w:szCs w:val="24"/>
        </w:rPr>
        <w:t>.04.202</w:t>
      </w:r>
      <w:r w:rsidR="00EE5E33" w:rsidRPr="000F779C">
        <w:rPr>
          <w:rFonts w:ascii="Times New Roman" w:hAnsi="Times New Roman" w:cs="Times New Roman"/>
          <w:sz w:val="24"/>
          <w:szCs w:val="24"/>
        </w:rPr>
        <w:t>3</w:t>
      </w:r>
      <w:r w:rsidRPr="000F779C">
        <w:rPr>
          <w:rFonts w:ascii="Times New Roman" w:hAnsi="Times New Roman" w:cs="Times New Roman"/>
          <w:sz w:val="24"/>
          <w:szCs w:val="24"/>
        </w:rPr>
        <w:t xml:space="preserve">г.№ </w:t>
      </w:r>
      <w:r w:rsidR="00460542">
        <w:rPr>
          <w:rFonts w:ascii="Times New Roman" w:hAnsi="Times New Roman" w:cs="Times New Roman"/>
          <w:sz w:val="24"/>
          <w:szCs w:val="24"/>
        </w:rPr>
        <w:t>21</w:t>
      </w:r>
    </w:p>
    <w:p w:rsidR="002D4674" w:rsidRPr="000F779C" w:rsidRDefault="002D4674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left="495" w:right="-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0"/>
      <w:bookmarkEnd w:id="0"/>
      <w:r w:rsidRPr="000F779C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 w:rsidR="00EE5E33" w:rsidRPr="000F77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46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0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 охрана</w:t>
      </w:r>
      <w:r w:rsidR="00983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D94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Чукальского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Большеигнатовского муниципального района Ре</w:t>
      </w:r>
      <w:r w:rsidR="00983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спублики Мордовия на 2022 – 2024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453E" w:rsidRPr="000F77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117B21">
        <w:rPr>
          <w:rFonts w:ascii="Times New Roman" w:hAnsi="Times New Roman" w:cs="Times New Roman"/>
          <w:sz w:val="28"/>
          <w:szCs w:val="28"/>
        </w:rPr>
        <w:t>2</w:t>
      </w:r>
      <w:r w:rsidRPr="000F77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4674" w:rsidRPr="000F779C" w:rsidRDefault="002D4674" w:rsidP="002D46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 xml:space="preserve">таблица 1                             </w:t>
      </w:r>
    </w:p>
    <w:p w:rsidR="002D4674" w:rsidRPr="000F779C" w:rsidRDefault="002D4674" w:rsidP="002D4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7339F">
        <w:rPr>
          <w:rFonts w:ascii="Times New Roman" w:hAnsi="Times New Roman" w:cs="Times New Roman"/>
          <w:b/>
          <w:sz w:val="28"/>
          <w:szCs w:val="28"/>
        </w:rPr>
        <w:t>Сведения о финансировании и освоении средств муниципальной</w:t>
      </w:r>
      <w:r w:rsidRPr="000F779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F779C">
        <w:rPr>
          <w:rFonts w:ascii="Times New Roman" w:hAnsi="Times New Roman" w:cs="Times New Roman"/>
          <w:sz w:val="28"/>
          <w:szCs w:val="28"/>
        </w:rPr>
        <w:t>программы</w:t>
      </w:r>
    </w:p>
    <w:p w:rsidR="002D4674" w:rsidRPr="000F779C" w:rsidRDefault="002D4674" w:rsidP="002D4674">
      <w:pPr>
        <w:widowControl w:val="0"/>
        <w:tabs>
          <w:tab w:val="left" w:pos="88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34"/>
        <w:tblW w:w="102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1620"/>
        <w:gridCol w:w="2160"/>
      </w:tblGrid>
      <w:tr w:rsidR="002D4674" w:rsidRPr="000F779C" w:rsidTr="002D4674">
        <w:trPr>
          <w:trHeight w:val="5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Всего,     средства местного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бюджета </w:t>
            </w:r>
            <w:r w:rsidR="00C41262"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</w:t>
            </w:r>
            <w:proofErr w:type="gramStart"/>
            <w:r w:rsidR="00C41262"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41262"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ублей)</w:t>
            </w:r>
          </w:p>
        </w:tc>
      </w:tr>
      <w:tr w:rsidR="002D4674" w:rsidRPr="000F779C" w:rsidTr="002D4674">
        <w:trPr>
          <w:trHeight w:val="54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Запланировано по программе.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</w:t>
            </w:r>
            <w:proofErr w:type="gramStart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</w:t>
            </w:r>
            <w:proofErr w:type="gramEnd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сировано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</w:p>
        </w:tc>
      </w:tr>
      <w:tr w:rsidR="002D4674" w:rsidRPr="000F779C" w:rsidTr="002D4674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   </w:t>
            </w:r>
          </w:p>
        </w:tc>
      </w:tr>
      <w:tr w:rsidR="002D4674" w:rsidRPr="000F779C" w:rsidTr="002D4674">
        <w:trPr>
          <w:trHeight w:val="20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9837C6" w:rsidP="005C25B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Разъяснение гражданам земельного законодательства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1B132A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D4674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D73991" w:rsidRDefault="009837C6" w:rsidP="002D4674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9837C6" w:rsidP="003F2E11">
            <w:pPr>
              <w:spacing w:after="150"/>
              <w:ind w:right="334"/>
              <w:rPr>
                <w:rFonts w:ascii="Times New Roman" w:hAnsi="Times New Roman" w:cs="Times New Roman"/>
                <w:color w:val="333333"/>
              </w:rPr>
            </w:pPr>
            <w: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9837C6" w:rsidP="003F2E11">
            <w:pPr>
              <w:spacing w:after="150"/>
              <w:ind w:right="334"/>
              <w:rPr>
                <w:rFonts w:ascii="Times New Roman" w:hAnsi="Times New Roman" w:cs="Times New Roman"/>
                <w:color w:val="333333"/>
              </w:rPr>
            </w:pPr>
            <w:r>
              <w:t>Выявление фактов самовольного занятия земельных участков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9837C6" w:rsidP="00CD1DC1">
            <w:pPr>
              <w:spacing w:after="150"/>
              <w:ind w:right="334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t>Инвентаризация земель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9837C6" w:rsidP="003F2E11">
            <w:pPr>
              <w:spacing w:after="150"/>
              <w:ind w:right="334"/>
              <w:rPr>
                <w:rFonts w:ascii="Times New Roman" w:hAnsi="Times New Roman" w:cs="Times New Roman"/>
                <w:color w:val="333333"/>
              </w:rPr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="00D73991" w:rsidRPr="00D73991">
              <w:rPr>
                <w:rFonts w:ascii="Times New Roman" w:hAnsi="Times New Roman"/>
                <w:color w:val="333333"/>
                <w:lang w:eastAsia="ru-RU"/>
              </w:rPr>
              <w:t>иностранных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CD1DC1" w:rsidP="007E35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4674" w:rsidRDefault="002D4674" w:rsidP="002D4674">
      <w:pPr>
        <w:widowControl w:val="0"/>
        <w:tabs>
          <w:tab w:val="left" w:pos="88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991" w:rsidRPr="000F779C" w:rsidRDefault="00D73991" w:rsidP="002D4674">
      <w:pPr>
        <w:widowControl w:val="0"/>
        <w:tabs>
          <w:tab w:val="left" w:pos="88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21" w:rsidRPr="000F779C" w:rsidRDefault="00117B21" w:rsidP="007E3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7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Сведения  о  достижении  значений  целевых  показателей 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A30F7">
        <w:rPr>
          <w:rFonts w:ascii="Times New Roman" w:hAnsi="Times New Roman" w:cs="Times New Roman"/>
          <w:bCs/>
          <w:sz w:val="28"/>
          <w:szCs w:val="28"/>
        </w:rPr>
        <w:t>программы «Использование и охрана земель</w:t>
      </w:r>
      <w:r w:rsidR="00D94995">
        <w:rPr>
          <w:rFonts w:ascii="Times New Roman" w:hAnsi="Times New Roman" w:cs="Times New Roman"/>
          <w:bCs/>
          <w:sz w:val="28"/>
          <w:szCs w:val="28"/>
        </w:rPr>
        <w:t xml:space="preserve"> на территории Чукальского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Большеигнатовского муниципального района Ре</w:t>
      </w:r>
      <w:r w:rsidR="00FA30F7">
        <w:rPr>
          <w:rFonts w:ascii="Times New Roman" w:hAnsi="Times New Roman" w:cs="Times New Roman"/>
          <w:bCs/>
          <w:sz w:val="28"/>
          <w:szCs w:val="28"/>
        </w:rPr>
        <w:t>спублики Мордовия на 2022 – 2024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 годы»»</w:t>
      </w:r>
      <w:r w:rsidRPr="000F779C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77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1262" w:rsidRPr="000F779C" w:rsidRDefault="00117B21" w:rsidP="007E35CE">
      <w:pPr>
        <w:autoSpaceDE w:val="0"/>
        <w:autoSpaceDN w:val="0"/>
        <w:adjustRightInd w:val="0"/>
        <w:spacing w:line="240" w:lineRule="atLeast"/>
        <w:ind w:left="495" w:right="-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 2</w:t>
      </w:r>
    </w:p>
    <w:p w:rsidR="002D4674" w:rsidRPr="000F779C" w:rsidRDefault="002D4674" w:rsidP="002D4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60" w:tblpY="110"/>
        <w:tblW w:w="114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637"/>
        <w:gridCol w:w="1418"/>
        <w:gridCol w:w="850"/>
        <w:gridCol w:w="993"/>
        <w:gridCol w:w="1917"/>
      </w:tblGrid>
      <w:tr w:rsidR="002D4674" w:rsidRPr="000F779C" w:rsidTr="002D4674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целевого показателя,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отклонений значений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целевого показателя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конец отчетного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периода    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(при наличии)</w:t>
            </w:r>
          </w:p>
        </w:tc>
      </w:tr>
      <w:tr w:rsidR="002D4674" w:rsidRPr="000F779C" w:rsidTr="002D4674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Start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змерения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на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за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отчетный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период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674" w:rsidRPr="000F779C" w:rsidTr="002D46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   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6         </w:t>
            </w:r>
          </w:p>
        </w:tc>
      </w:tr>
      <w:tr w:rsidR="002D4674" w:rsidRPr="007E35CE" w:rsidTr="002D4674">
        <w:trPr>
          <w:trHeight w:val="1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FA30F7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674"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B2222C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семинаров, «круглых столов» и других </w:t>
            </w:r>
            <w:r w:rsidR="00FA30F7">
              <w:rPr>
                <w:rFonts w:ascii="Times New Roman" w:hAnsi="Times New Roman" w:cs="Times New Roman"/>
                <w:sz w:val="24"/>
                <w:szCs w:val="24"/>
              </w:rPr>
              <w:t>мероприятий по вопросам использования и охраны земель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460AF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73991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73991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2D4674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35CE" w:rsidRDefault="007E35CE" w:rsidP="00DA63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7"/>
      <w:bookmarkEnd w:id="3"/>
    </w:p>
    <w:p w:rsidR="00BB651E" w:rsidRDefault="00DA6356" w:rsidP="007E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культуры проведены «круглые столы» и мероприятия</w:t>
      </w:r>
      <w:r w:rsidR="00FA30F7">
        <w:rPr>
          <w:rFonts w:ascii="Times New Roman" w:hAnsi="Times New Roman" w:cs="Times New Roman"/>
          <w:sz w:val="28"/>
          <w:szCs w:val="28"/>
        </w:rPr>
        <w:t xml:space="preserve"> по вопросам использования и охраны земель.</w:t>
      </w:r>
    </w:p>
    <w:p w:rsidR="002D4674" w:rsidRPr="000F779C" w:rsidRDefault="004E081B" w:rsidP="007E35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9C">
        <w:rPr>
          <w:rFonts w:ascii="Times New Roman" w:hAnsi="Times New Roman" w:cs="Times New Roman"/>
          <w:color w:val="000000"/>
          <w:sz w:val="28"/>
          <w:szCs w:val="28"/>
        </w:rPr>
        <w:t>По итогам 202</w:t>
      </w:r>
      <w:r w:rsidR="00B2222C">
        <w:rPr>
          <w:rFonts w:ascii="Times New Roman" w:hAnsi="Times New Roman"/>
          <w:color w:val="000000"/>
          <w:sz w:val="28"/>
          <w:szCs w:val="28"/>
        </w:rPr>
        <w:t>2</w:t>
      </w:r>
      <w:r w:rsidR="002D4674" w:rsidRPr="000F779C">
        <w:rPr>
          <w:rFonts w:ascii="Times New Roman" w:hAnsi="Times New Roman" w:cs="Times New Roman"/>
          <w:color w:val="000000"/>
          <w:sz w:val="28"/>
          <w:szCs w:val="28"/>
        </w:rPr>
        <w:t xml:space="preserve"> года выполнены все мероприятия, запланированные в рамках программы.</w:t>
      </w:r>
    </w:p>
    <w:p w:rsidR="002D4674" w:rsidRPr="000F779C" w:rsidRDefault="002D4674" w:rsidP="002D4674">
      <w:pPr>
        <w:pStyle w:val="a7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79C">
        <w:rPr>
          <w:rFonts w:ascii="Times New Roman" w:hAnsi="Times New Roman"/>
          <w:color w:val="000000"/>
          <w:sz w:val="28"/>
          <w:szCs w:val="28"/>
        </w:rPr>
        <w:t xml:space="preserve">На реализацию программы и проведение мероприятий по </w:t>
      </w:r>
      <w:r w:rsidR="00FA30F7">
        <w:rPr>
          <w:rFonts w:ascii="Times New Roman" w:hAnsi="Times New Roman"/>
          <w:color w:val="000000"/>
          <w:sz w:val="28"/>
          <w:szCs w:val="28"/>
        </w:rPr>
        <w:t>вопросам использования и охраны земель</w:t>
      </w:r>
      <w:r w:rsidR="00BB6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79C"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="00D94995">
        <w:rPr>
          <w:rFonts w:ascii="Times New Roman" w:hAnsi="Times New Roman"/>
          <w:color w:val="000000"/>
          <w:sz w:val="28"/>
          <w:szCs w:val="28"/>
        </w:rPr>
        <w:t xml:space="preserve"> Чукальского</w:t>
      </w:r>
      <w:r w:rsidR="004E081B" w:rsidRPr="000F77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B2222C">
        <w:rPr>
          <w:rFonts w:ascii="Times New Roman" w:hAnsi="Times New Roman"/>
          <w:color w:val="000000"/>
          <w:sz w:val="28"/>
          <w:szCs w:val="28"/>
        </w:rPr>
        <w:t>2</w:t>
      </w:r>
      <w:r w:rsidRPr="000F779C">
        <w:rPr>
          <w:rFonts w:ascii="Times New Roman" w:hAnsi="Times New Roman"/>
          <w:color w:val="000000"/>
          <w:sz w:val="28"/>
          <w:szCs w:val="28"/>
        </w:rPr>
        <w:t xml:space="preserve"> год бюджетом </w:t>
      </w:r>
      <w:r w:rsidR="00D94995">
        <w:rPr>
          <w:rFonts w:ascii="Times New Roman" w:hAnsi="Times New Roman"/>
          <w:color w:val="000000"/>
          <w:sz w:val="28"/>
          <w:szCs w:val="28"/>
        </w:rPr>
        <w:t>Чукальского</w:t>
      </w:r>
      <w:r w:rsidRPr="000F77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не предусмотрено</w:t>
      </w:r>
      <w:r w:rsidR="00BB651E">
        <w:rPr>
          <w:rFonts w:ascii="Times New Roman" w:hAnsi="Times New Roman"/>
          <w:color w:val="000000"/>
          <w:sz w:val="28"/>
          <w:szCs w:val="28"/>
        </w:rPr>
        <w:t>.</w:t>
      </w:r>
    </w:p>
    <w:p w:rsidR="002D4674" w:rsidRPr="000F779C" w:rsidRDefault="002D4674" w:rsidP="002D467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0F779C">
        <w:rPr>
          <w:rFonts w:ascii="Times New Roman" w:hAnsi="Times New Roman"/>
          <w:color w:val="000000"/>
          <w:sz w:val="28"/>
          <w:szCs w:val="28"/>
        </w:rPr>
        <w:t xml:space="preserve">          Эффективность реализации программы соответствует высокому уровню эффективности.</w:t>
      </w:r>
    </w:p>
    <w:p w:rsidR="00210CFE" w:rsidRPr="000F779C" w:rsidRDefault="00210CFE">
      <w:pPr>
        <w:rPr>
          <w:rFonts w:ascii="Times New Roman" w:hAnsi="Times New Roman" w:cs="Times New Roman"/>
        </w:rPr>
      </w:pPr>
    </w:p>
    <w:sectPr w:rsidR="00210CFE" w:rsidRPr="000F779C" w:rsidSect="0021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11D5"/>
    <w:multiLevelType w:val="hybridMultilevel"/>
    <w:tmpl w:val="ED8A779E"/>
    <w:lvl w:ilvl="0" w:tplc="A7607B0C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74"/>
    <w:rsid w:val="000F779C"/>
    <w:rsid w:val="00117B21"/>
    <w:rsid w:val="0018453E"/>
    <w:rsid w:val="001B132A"/>
    <w:rsid w:val="001F0642"/>
    <w:rsid w:val="00210CFE"/>
    <w:rsid w:val="002D4674"/>
    <w:rsid w:val="00300269"/>
    <w:rsid w:val="003B071D"/>
    <w:rsid w:val="00427E66"/>
    <w:rsid w:val="00433A7A"/>
    <w:rsid w:val="00460542"/>
    <w:rsid w:val="004E081B"/>
    <w:rsid w:val="005C25B4"/>
    <w:rsid w:val="007132D4"/>
    <w:rsid w:val="0077339F"/>
    <w:rsid w:val="007E35CE"/>
    <w:rsid w:val="00884AF0"/>
    <w:rsid w:val="008D15F0"/>
    <w:rsid w:val="009837C6"/>
    <w:rsid w:val="00B22225"/>
    <w:rsid w:val="00B2222C"/>
    <w:rsid w:val="00BB651E"/>
    <w:rsid w:val="00C41262"/>
    <w:rsid w:val="00CA413E"/>
    <w:rsid w:val="00CD1DC1"/>
    <w:rsid w:val="00D460AF"/>
    <w:rsid w:val="00D73991"/>
    <w:rsid w:val="00D94995"/>
    <w:rsid w:val="00DA6356"/>
    <w:rsid w:val="00DC2F92"/>
    <w:rsid w:val="00E55FD4"/>
    <w:rsid w:val="00E93BE5"/>
    <w:rsid w:val="00EE5E33"/>
    <w:rsid w:val="00F30B77"/>
    <w:rsid w:val="00F456EA"/>
    <w:rsid w:val="00FA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4"/>
  </w:style>
  <w:style w:type="paragraph" w:styleId="4">
    <w:name w:val="heading 4"/>
    <w:basedOn w:val="a"/>
    <w:next w:val="a"/>
    <w:link w:val="40"/>
    <w:semiHidden/>
    <w:unhideWhenUsed/>
    <w:qFormat/>
    <w:rsid w:val="002D46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46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2D4674"/>
    <w:pPr>
      <w:tabs>
        <w:tab w:val="left" w:pos="9639"/>
      </w:tabs>
      <w:spacing w:after="0" w:line="240" w:lineRule="auto"/>
      <w:ind w:left="-1276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D46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D4674"/>
  </w:style>
  <w:style w:type="character" w:customStyle="1" w:styleId="a6">
    <w:name w:val="Без интервала Знак"/>
    <w:link w:val="a7"/>
    <w:locked/>
    <w:rsid w:val="002D467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qFormat/>
    <w:rsid w:val="002D4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D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4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11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Маскина</cp:lastModifiedBy>
  <cp:revision>11</cp:revision>
  <cp:lastPrinted>2023-06-15T11:17:00Z</cp:lastPrinted>
  <dcterms:created xsi:type="dcterms:W3CDTF">2023-05-26T09:45:00Z</dcterms:created>
  <dcterms:modified xsi:type="dcterms:W3CDTF">2023-06-15T11:17:00Z</dcterms:modified>
</cp:coreProperties>
</file>